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Heading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126DAF2" w14:textId="47DB9691" w:rsidR="00E81238" w:rsidRPr="00E81238" w:rsidRDefault="00045660" w:rsidP="00E81238">
      <w:pPr>
        <w:jc w:val="center"/>
        <w:rPr>
          <w:rFonts w:ascii="Arial" w:hAnsi="Arial" w:cs="Arial"/>
          <w:color w:val="FF0000"/>
          <w:sz w:val="22"/>
          <w:szCs w:val="22"/>
        </w:rPr>
      </w:pPr>
      <w:r w:rsidRPr="00041EE9">
        <w:rPr>
          <w:rFonts w:ascii="Arial" w:hAnsi="Arial" w:cs="Arial"/>
          <w:b/>
          <w:bCs/>
          <w:sz w:val="22"/>
          <w:szCs w:val="22"/>
        </w:rPr>
        <w:t>KRAŠTO KELIO NR. 130 KAUNAS-PRIENAI-ALYTUS SANKRYŽŲ ESANČIŲ 8,536 KM IR 8,568 KM (SU VIETINĖS REIKŠMĖS KELIAIS) KAPITALINIS REMONTAS</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19541286" w14:textId="77777777" w:rsidR="00E81238" w:rsidRPr="00E81238" w:rsidRDefault="00E81238" w:rsidP="00E81238">
      <w:pPr>
        <w:pStyle w:val="BodyText"/>
        <w:ind w:firstLine="0"/>
        <w:rPr>
          <w:rFonts w:ascii="Arial" w:hAnsi="Arial" w:cs="Arial"/>
          <w:color w:val="C00000"/>
          <w:sz w:val="22"/>
          <w:szCs w:val="22"/>
        </w:rPr>
      </w:pPr>
    </w:p>
    <w:p w14:paraId="49576F27" w14:textId="021A65C6" w:rsidR="00E81238" w:rsidRPr="00E81238" w:rsidRDefault="00E81238" w:rsidP="00E81238">
      <w:pPr>
        <w:suppressAutoHyphens/>
        <w:ind w:firstLine="567"/>
        <w:rPr>
          <w:rFonts w:ascii="Arial" w:hAnsi="Arial" w:cs="Arial"/>
          <w:i/>
          <w:iCs/>
          <w:color w:val="C00000"/>
          <w:sz w:val="22"/>
          <w:szCs w:val="22"/>
        </w:rPr>
      </w:pPr>
    </w:p>
    <w:p w14:paraId="3A500828"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3F9CB82B" w:rsidR="00E81238" w:rsidRPr="00E81238" w:rsidRDefault="00452CB2" w:rsidP="00E81238">
            <w:pPr>
              <w:suppressAutoHyphens/>
              <w:jc w:val="center"/>
              <w:rPr>
                <w:rFonts w:ascii="Arial" w:hAnsi="Arial" w:cs="Arial"/>
                <w:b/>
                <w:sz w:val="22"/>
                <w:szCs w:val="22"/>
              </w:rPr>
            </w:pPr>
            <w:r>
              <w:rPr>
                <w:rFonts w:ascii="Arial" w:hAnsi="Arial" w:cs="Arial"/>
                <w:b/>
                <w:sz w:val="22"/>
                <w:szCs w:val="22"/>
              </w:rPr>
              <w:t>S</w:t>
            </w:r>
            <w:r w:rsidR="00275191" w:rsidRPr="007D0C28">
              <w:rPr>
                <w:rFonts w:ascii="Arial" w:hAnsi="Arial" w:cs="Arial"/>
                <w:b/>
                <w:sz w:val="22"/>
                <w:szCs w:val="22"/>
              </w:rPr>
              <w:t>iūlom</w:t>
            </w:r>
            <w:r>
              <w:rPr>
                <w:rFonts w:ascii="Arial" w:hAnsi="Arial" w:cs="Arial"/>
                <w:b/>
                <w:sz w:val="22"/>
                <w:szCs w:val="22"/>
              </w:rPr>
              <w:t>a</w:t>
            </w:r>
            <w:r w:rsidR="00275191" w:rsidRPr="007D0C28">
              <w:rPr>
                <w:rFonts w:ascii="Arial" w:hAnsi="Arial" w:cs="Arial"/>
                <w:b/>
                <w:sz w:val="22"/>
                <w:szCs w:val="22"/>
              </w:rPr>
              <w:t xml:space="preserve"> </w:t>
            </w:r>
            <w:r w:rsidR="00275191">
              <w:rPr>
                <w:rFonts w:ascii="Arial" w:hAnsi="Arial" w:cs="Arial"/>
                <w:b/>
                <w:sz w:val="22"/>
                <w:szCs w:val="22"/>
              </w:rPr>
              <w:t>reikšm</w:t>
            </w:r>
            <w:r>
              <w:rPr>
                <w:rFonts w:ascii="Arial" w:hAnsi="Arial" w:cs="Arial"/>
                <w:b/>
                <w:sz w:val="22"/>
                <w:szCs w:val="22"/>
              </w:rPr>
              <w:t>ė</w:t>
            </w:r>
          </w:p>
        </w:tc>
      </w:tr>
      <w:tr w:rsidR="00E81238" w:rsidRPr="00E81238" w14:paraId="19874E32" w14:textId="77777777" w:rsidTr="00DD0771">
        <w:tc>
          <w:tcPr>
            <w:tcW w:w="675" w:type="dxa"/>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526ABEE" w14:textId="05236C4A" w:rsidR="00E81238" w:rsidRPr="00E81238" w:rsidRDefault="00EB4156" w:rsidP="00DD0771">
            <w:pPr>
              <w:suppressAutoHyphens/>
              <w:rPr>
                <w:rFonts w:ascii="Arial" w:hAnsi="Arial" w:cs="Arial"/>
                <w:sz w:val="22"/>
                <w:szCs w:val="22"/>
              </w:rPr>
            </w:pPr>
            <w:r w:rsidRPr="00CD2B40">
              <w:rPr>
                <w:rFonts w:ascii="Arial" w:hAnsi="Arial" w:cs="Arial"/>
                <w:sz w:val="22"/>
                <w:szCs w:val="22"/>
              </w:rPr>
              <w:t>Darbų atlikimo terminas</w:t>
            </w:r>
            <w:r>
              <w:rPr>
                <w:rFonts w:ascii="Arial" w:hAnsi="Arial" w:cs="Arial"/>
                <w:sz w:val="22"/>
                <w:szCs w:val="22"/>
              </w:rPr>
              <w:t>, T</w:t>
            </w:r>
          </w:p>
        </w:tc>
        <w:tc>
          <w:tcPr>
            <w:tcW w:w="4252" w:type="dxa"/>
          </w:tcPr>
          <w:p w14:paraId="66BA0043" w14:textId="77777777" w:rsidR="00DF09A6" w:rsidRDefault="00DF09A6" w:rsidP="00DF09A6">
            <w:pPr>
              <w:suppressAutoHyphens/>
              <w:rPr>
                <w:rFonts w:ascii="Arial" w:hAnsi="Arial" w:cs="Arial"/>
                <w:b/>
                <w:bCs/>
                <w:szCs w:val="22"/>
              </w:rPr>
            </w:pPr>
            <w:r w:rsidRPr="005808E5">
              <w:rPr>
                <w:rFonts w:ascii="Arial" w:hAnsi="Arial" w:cs="Arial"/>
                <w:b/>
                <w:bCs/>
                <w:color w:val="FF0000"/>
                <w:sz w:val="22"/>
                <w:szCs w:val="22"/>
                <w:highlight w:val="lightGray"/>
              </w:rPr>
              <w:t>[įrašyti sveiku skaičiumi]</w:t>
            </w:r>
            <w:r w:rsidRPr="00AA325E">
              <w:rPr>
                <w:rFonts w:ascii="Arial" w:hAnsi="Arial" w:cs="Arial"/>
                <w:b/>
                <w:bCs/>
                <w:color w:val="FF0000"/>
                <w:sz w:val="22"/>
                <w:szCs w:val="22"/>
              </w:rPr>
              <w:t xml:space="preserve"> </w:t>
            </w:r>
            <w:r w:rsidRPr="007C5DE9">
              <w:rPr>
                <w:rFonts w:ascii="Arial" w:hAnsi="Arial" w:cs="Arial"/>
                <w:b/>
                <w:bCs/>
                <w:sz w:val="22"/>
                <w:szCs w:val="22"/>
              </w:rPr>
              <w:t>mėn.</w:t>
            </w:r>
          </w:p>
          <w:p w14:paraId="779E9356" w14:textId="2F154181" w:rsidR="00E81238" w:rsidRPr="00E81238" w:rsidRDefault="00237FE5" w:rsidP="00DF09A6">
            <w:pPr>
              <w:suppressAutoHyphens/>
              <w:ind w:firstLine="1296"/>
              <w:rPr>
                <w:rFonts w:ascii="Arial" w:hAnsi="Arial" w:cs="Arial"/>
                <w:sz w:val="22"/>
                <w:szCs w:val="22"/>
              </w:rPr>
            </w:pPr>
            <w:r>
              <w:rPr>
                <w:rFonts w:ascii="Arial" w:hAnsi="Arial" w:cs="Arial"/>
                <w:b/>
                <w:bCs/>
                <w:sz w:val="22"/>
                <w:szCs w:val="22"/>
              </w:rPr>
              <w:t>8</w:t>
            </w:r>
            <w:r w:rsidR="00DF09A6" w:rsidRPr="007C5DE9">
              <w:rPr>
                <w:rFonts w:ascii="Arial" w:hAnsi="Arial" w:cs="Arial"/>
                <w:b/>
                <w:bCs/>
                <w:sz w:val="22"/>
                <w:szCs w:val="22"/>
              </w:rPr>
              <w:t>≤ T</w:t>
            </w:r>
            <w:r w:rsidR="00DF09A6" w:rsidRPr="007C5DE9">
              <w:rPr>
                <w:rFonts w:ascii="Arial" w:hAnsi="Arial" w:cs="Arial"/>
                <w:b/>
                <w:bCs/>
                <w:sz w:val="22"/>
                <w:szCs w:val="22"/>
                <w:vertAlign w:val="subscript"/>
              </w:rPr>
              <w:t xml:space="preserve">1 </w:t>
            </w:r>
            <w:r w:rsidR="00DF09A6" w:rsidRPr="007C5DE9">
              <w:rPr>
                <w:rFonts w:ascii="Arial" w:hAnsi="Arial" w:cs="Arial"/>
                <w:b/>
                <w:bCs/>
                <w:sz w:val="22"/>
                <w:szCs w:val="22"/>
              </w:rPr>
              <w:t xml:space="preserve">≤ </w:t>
            </w:r>
            <w:r w:rsidR="00DF09A6">
              <w:rPr>
                <w:rFonts w:ascii="Arial" w:hAnsi="Arial" w:cs="Arial"/>
                <w:b/>
                <w:bCs/>
                <w:sz w:val="22"/>
                <w:szCs w:val="22"/>
              </w:rPr>
              <w:t>1</w:t>
            </w:r>
            <w:r>
              <w:rPr>
                <w:rFonts w:ascii="Arial" w:hAnsi="Arial" w:cs="Arial"/>
                <w:b/>
                <w:bCs/>
                <w:sz w:val="22"/>
                <w:szCs w:val="22"/>
              </w:rPr>
              <w:t>0</w:t>
            </w:r>
            <w:r w:rsidR="00DF09A6" w:rsidRPr="007C5DE9">
              <w:rPr>
                <w:rFonts w:ascii="Arial" w:hAnsi="Arial" w:cs="Arial"/>
                <w:b/>
                <w:bCs/>
                <w:sz w:val="22"/>
                <w:szCs w:val="22"/>
              </w:rPr>
              <w:t xml:space="preserve"> mėn.</w:t>
            </w:r>
          </w:p>
        </w:tc>
      </w:tr>
    </w:tbl>
    <w:p w14:paraId="6E33B815" w14:textId="77777777" w:rsidR="00E81238" w:rsidRPr="00E81238" w:rsidRDefault="00E81238" w:rsidP="00E81238">
      <w:pPr>
        <w:pStyle w:val="BodyText"/>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4027AB80" w:rsidR="00E81238" w:rsidRPr="00E81238" w:rsidRDefault="00045660" w:rsidP="00BB353A">
            <w:pPr>
              <w:jc w:val="center"/>
              <w:rPr>
                <w:rFonts w:ascii="Arial" w:hAnsi="Arial" w:cs="Arial"/>
                <w:b/>
                <w:sz w:val="22"/>
                <w:szCs w:val="22"/>
              </w:rPr>
            </w:pPr>
            <w:r w:rsidRPr="00041EE9">
              <w:rPr>
                <w:rFonts w:ascii="Arial" w:hAnsi="Arial" w:cs="Arial"/>
                <w:b/>
                <w:bCs/>
                <w:sz w:val="22"/>
                <w:szCs w:val="22"/>
              </w:rPr>
              <w:t>KRAŠTO KELIO NR. 130 KAUNAS-PRIENAI-ALYTUS SANKRYŽŲ ESANČIŲ 8,536 KM IR 8,568 KM (SU VIETINĖS REIKŠMĖS KELIAIS) KAPITALINIS REMONTAS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BodyText"/>
        <w:rPr>
          <w:rFonts w:ascii="Arial" w:hAnsi="Arial" w:cs="Arial"/>
          <w:sz w:val="22"/>
          <w:szCs w:val="22"/>
        </w:rPr>
      </w:pPr>
    </w:p>
    <w:p w14:paraId="37EE5B50" w14:textId="4F79D884" w:rsidR="00542245" w:rsidRPr="00542245" w:rsidRDefault="00542245" w:rsidP="00E81238">
      <w:pPr>
        <w:pStyle w:val="BodyText"/>
        <w:rPr>
          <w:rFonts w:ascii="Arial" w:eastAsia="Calibri" w:hAnsi="Arial" w:cs="Arial"/>
          <w:b/>
          <w:bCs/>
          <w:sz w:val="22"/>
          <w:szCs w:val="22"/>
        </w:rPr>
      </w:pPr>
      <w:r w:rsidRPr="00542245">
        <w:rPr>
          <w:rFonts w:ascii="Arial" w:eastAsia="Calibri" w:hAnsi="Arial" w:cs="Arial"/>
          <w:b/>
          <w:bCs/>
          <w:sz w:val="22"/>
          <w:szCs w:val="22"/>
        </w:rPr>
        <w:t>Siūlomi įkainiai nurodyti SPS priede Nr.</w:t>
      </w:r>
      <w:r>
        <w:rPr>
          <w:rFonts w:ascii="Arial" w:eastAsia="Calibri" w:hAnsi="Arial" w:cs="Arial"/>
          <w:b/>
          <w:bCs/>
          <w:sz w:val="22"/>
          <w:szCs w:val="22"/>
        </w:rPr>
        <w:t xml:space="preserve"> </w:t>
      </w:r>
      <w:r w:rsidR="00045660">
        <w:rPr>
          <w:rFonts w:ascii="Arial" w:eastAsia="Calibri" w:hAnsi="Arial" w:cs="Arial"/>
          <w:b/>
          <w:bCs/>
          <w:sz w:val="22"/>
          <w:szCs w:val="22"/>
        </w:rPr>
        <w:t>17</w:t>
      </w:r>
      <w:r w:rsidRPr="00542245">
        <w:rPr>
          <w:rFonts w:ascii="Arial" w:eastAsia="Calibri" w:hAnsi="Arial" w:cs="Arial"/>
          <w:b/>
          <w:bCs/>
          <w:sz w:val="22"/>
          <w:szCs w:val="22"/>
        </w:rPr>
        <w:t>, kuris turi būti užpildytas ir pateikiamas kartu su pasiūlymu Excel formatu.</w:t>
      </w:r>
    </w:p>
    <w:p w14:paraId="304A9234" w14:textId="77777777" w:rsidR="00BB353A" w:rsidRDefault="00BB353A" w:rsidP="00E81238">
      <w:pPr>
        <w:pStyle w:val="BodyText"/>
        <w:rPr>
          <w:rFonts w:ascii="Arial" w:eastAsia="Calibri" w:hAnsi="Arial" w:cs="Arial"/>
          <w:sz w:val="22"/>
          <w:szCs w:val="22"/>
        </w:rPr>
      </w:pPr>
    </w:p>
    <w:p w14:paraId="38FC91F0" w14:textId="6789E607"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lastRenderedPageBreak/>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(kvazisubtiekėjus)***:</w:t>
      </w: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yperlink"/>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6F7D0A0C" w14:textId="24D287A8" w:rsidR="00E81238" w:rsidRPr="00E81238" w:rsidRDefault="00E81238" w:rsidP="61131FE6">
      <w:pPr>
        <w:suppressAutoHyphens/>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ateikiame_______________________________________________________________</w:t>
      </w:r>
      <w:r w:rsidR="00A93236" w:rsidRPr="61131FE6">
        <w:rPr>
          <w:rFonts w:ascii="Arial" w:hAnsi="Arial" w:cs="Arial"/>
          <w:sz w:val="22"/>
          <w:szCs w:val="22"/>
        </w:rPr>
        <w:t xml:space="preserve">              </w:t>
      </w:r>
      <w:r w:rsidRPr="61131FE6">
        <w:rPr>
          <w:rFonts w:ascii="Arial" w:hAnsi="Arial" w:cs="Arial"/>
          <w:i/>
          <w:iCs/>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DA9FD" w14:textId="77777777" w:rsidR="00916FE4" w:rsidRDefault="00916FE4" w:rsidP="00BE5C44">
      <w:r>
        <w:separator/>
      </w:r>
    </w:p>
  </w:endnote>
  <w:endnote w:type="continuationSeparator" w:id="0">
    <w:p w14:paraId="20B4565F" w14:textId="77777777" w:rsidR="00916FE4" w:rsidRDefault="00916FE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Footer"/>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C0A1A" w14:textId="77777777" w:rsidR="00916FE4" w:rsidRDefault="00916FE4" w:rsidP="00BE5C44">
      <w:r>
        <w:separator/>
      </w:r>
    </w:p>
  </w:footnote>
  <w:footnote w:type="continuationSeparator" w:id="0">
    <w:p w14:paraId="5826D3A0" w14:textId="77777777" w:rsidR="00916FE4" w:rsidRDefault="00916FE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45660"/>
    <w:rsid w:val="00224B1B"/>
    <w:rsid w:val="00236F76"/>
    <w:rsid w:val="00237FE5"/>
    <w:rsid w:val="00255B25"/>
    <w:rsid w:val="00256FAB"/>
    <w:rsid w:val="0026016C"/>
    <w:rsid w:val="00275191"/>
    <w:rsid w:val="002B30AD"/>
    <w:rsid w:val="0037245B"/>
    <w:rsid w:val="00452CB2"/>
    <w:rsid w:val="00542245"/>
    <w:rsid w:val="00602F58"/>
    <w:rsid w:val="00716EAA"/>
    <w:rsid w:val="007F32B1"/>
    <w:rsid w:val="0082040C"/>
    <w:rsid w:val="008B3CC6"/>
    <w:rsid w:val="00916FE4"/>
    <w:rsid w:val="0099537B"/>
    <w:rsid w:val="00A41EEB"/>
    <w:rsid w:val="00A44C8F"/>
    <w:rsid w:val="00A93236"/>
    <w:rsid w:val="00B04C4C"/>
    <w:rsid w:val="00B27717"/>
    <w:rsid w:val="00BB353A"/>
    <w:rsid w:val="00BE5C44"/>
    <w:rsid w:val="00DF09A6"/>
    <w:rsid w:val="00E45B21"/>
    <w:rsid w:val="00E81238"/>
    <w:rsid w:val="00EB4156"/>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172EE9"/>
    <w:rsid w:val="00224B1B"/>
    <w:rsid w:val="00255B25"/>
    <w:rsid w:val="00602F58"/>
    <w:rsid w:val="00716EAA"/>
    <w:rsid w:val="0082040C"/>
    <w:rsid w:val="008B3CC6"/>
    <w:rsid w:val="00B04C4C"/>
    <w:rsid w:val="00B27717"/>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4003</Words>
  <Characters>2283</Characters>
  <Application>Microsoft Office Word</Application>
  <DocSecurity>0</DocSecurity>
  <Lines>19</Lines>
  <Paragraphs>12</Paragraphs>
  <ScaleCrop>false</ScaleCrop>
  <Company/>
  <LinksUpToDate>false</LinksUpToDate>
  <CharactersWithSpaces>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20</cp:revision>
  <dcterms:created xsi:type="dcterms:W3CDTF">2024-09-27T13:15:00Z</dcterms:created>
  <dcterms:modified xsi:type="dcterms:W3CDTF">2025-10-01T05:47:00Z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